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 w:cs="Times New Roman"/>
          <w:color w:val="000000"/>
          <w:sz w:val="36"/>
          <w:szCs w:val="36"/>
        </w:rPr>
      </w:pPr>
      <w:r>
        <w:rPr>
          <w:color w:val="000000"/>
          <w:sz w:val="72"/>
          <w:szCs w:val="72"/>
        </w:rPr>
        <w:drawing>
          <wp:inline distT="0" distB="0" distL="114300" distR="114300">
            <wp:extent cx="1649730" cy="830580"/>
            <wp:effectExtent l="0" t="0" r="7620" b="7620"/>
            <wp:docPr id="9" name="图片 2" descr="NTMC%`LP[$Z9BT9IH}TP7K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NTMC%`LP[$Z9BT9IH}TP7KV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9730" cy="830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72"/>
          <w:szCs w:val="72"/>
        </w:rPr>
        <w:t xml:space="preserve">       </w:t>
      </w:r>
      <w:r>
        <w:rPr>
          <w:rFonts w:hint="eastAsia"/>
          <w:color w:val="000000"/>
          <w:sz w:val="72"/>
          <w:szCs w:val="72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color w:val="000000"/>
          <w:sz w:val="36"/>
          <w:szCs w:val="36"/>
          <w:lang w:val="en-US" w:eastAsia="zh-CN"/>
        </w:rPr>
        <w:t>DEC</w:t>
      </w:r>
      <w:r>
        <w:rPr>
          <w:rFonts w:hint="eastAsia" w:ascii="楷体" w:hAnsi="楷体" w:eastAsia="楷体" w:cs="楷体"/>
          <w:b/>
          <w:bCs/>
          <w:color w:val="000000"/>
          <w:sz w:val="36"/>
          <w:szCs w:val="36"/>
        </w:rPr>
        <w:t>技术数据</w:t>
      </w:r>
      <w:r>
        <w:rPr>
          <w:rFonts w:hint="eastAsia" w:ascii="楷体" w:hAnsi="楷体" w:eastAsia="楷体" w:cs="楷体"/>
          <w:b/>
          <w:bCs/>
          <w:color w:val="000000"/>
          <w:sz w:val="36"/>
          <w:szCs w:val="36"/>
          <w:lang w:val="en-US" w:eastAsia="zh-CN"/>
        </w:rPr>
        <w:t>表</w:t>
      </w:r>
    </w:p>
    <w:p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16510</wp:posOffset>
                </wp:positionV>
                <wp:extent cx="5286375" cy="9525"/>
                <wp:effectExtent l="0" t="0" r="0" b="0"/>
                <wp:wrapNone/>
                <wp:docPr id="6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6375" cy="952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1.9pt;margin-top:1.3pt;height:0.75pt;width:416.25pt;z-index:251661312;mso-width-relative:page;mso-height-relative:page;" filled="f" stroked="t" coordsize="21600,21600" o:gfxdata="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fDnlE1wAAAAYBAAAPAAAAAAAAAAEA&#10;IAAAACIAAABkcnMvZG93bnJldi54bWxQSwECFAAUAAAACACHTuJAbmIKRtcBAACbAwAADgAAAAAA&#10;AAABACAAAAAmAQAAZHJzL2Uyb0RvYy54bWxQSwUGAAAAAAYABgBZAQAAbwUAAAAA&#10;">
                <v:fill on="f" focussize="0,0"/>
                <v:stroke weight="1.5pt" color="#000000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楷体" w:hAnsi="楷体" w:eastAsia="楷体" w:cs="楷体"/>
          <w:sz w:val="28"/>
          <w:szCs w:val="28"/>
        </w:rPr>
      </w:pPr>
    </w:p>
    <w:p>
      <w:pPr>
        <w:jc w:val="center"/>
        <w:rPr>
          <w:rFonts w:ascii="楷体" w:hAnsi="楷体" w:eastAsia="楷体" w:cs="Times New Roman"/>
          <w:b/>
          <w:bCs/>
          <w:sz w:val="28"/>
          <w:szCs w:val="28"/>
        </w:rPr>
      </w:pPr>
      <w:r>
        <w:rPr>
          <w:b/>
          <w:b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1918970</wp:posOffset>
                </wp:positionH>
                <wp:positionV relativeFrom="paragraph">
                  <wp:posOffset>387985</wp:posOffset>
                </wp:positionV>
                <wp:extent cx="1412875" cy="0"/>
                <wp:effectExtent l="0" t="0" r="0" b="0"/>
                <wp:wrapNone/>
                <wp:docPr id="5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2875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51.1pt;margin-top:30.55pt;height:0pt;width:111.25pt;z-index:251659264;mso-width-relative:page;mso-height-relative:page;" filled="f" stroked="t" coordsize="21600,21600" o:gfxdata="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Dy7Im3YAAAACQEAAA8AAAAAAAAAAQAgAAAA&#10;IgAAAGRycy9kb3ducmV2LnhtbFBLAQIUABQAAAAIAIdO4kDfc5OA0gEAAJgDAAAOAAAAAAAAAAEA&#10;IAAAACcBAABkcnMvZTJvRG9jLnhtbFBLBQYAAAAABgAGAFkBAABrBQAAAAA=&#10;">
                <v:fill on="f" focussize="0,0"/>
                <v:stroke weight="1.5pt"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" w:hAnsi="楷体" w:eastAsia="楷体" w:cs="楷体"/>
          <w:b/>
          <w:bCs/>
          <w:sz w:val="28"/>
          <w:szCs w:val="28"/>
        </w:rPr>
        <w:t>产品基本信息</w:t>
      </w:r>
    </w:p>
    <w:p>
      <w:pPr>
        <w:spacing w:line="400" w:lineRule="exact"/>
        <w:ind w:firstLine="2240" w:firstLineChars="800"/>
        <w:rPr>
          <w:rFonts w:ascii="楷体" w:hAnsi="楷体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中文名：碳酸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二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乙酯</w:t>
      </w:r>
    </w:p>
    <w:p>
      <w:pPr>
        <w:spacing w:line="400" w:lineRule="exact"/>
        <w:ind w:firstLine="2240" w:firstLineChars="800"/>
        <w:rPr>
          <w:rFonts w:hint="default" w:ascii="Times New Roman" w:hAnsi="Times New Roman" w:eastAsia="楷体" w:cs="Times New Roman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楷体" w:cs="Times New Roman"/>
          <w:color w:val="333333"/>
          <w:sz w:val="28"/>
          <w:szCs w:val="28"/>
          <w:shd w:val="clear" w:color="auto" w:fill="FFFFFF"/>
          <w:lang w:val="en-US" w:eastAsia="zh-CN"/>
        </w:rPr>
        <w:t>CAS No：105-58-8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2240" w:firstLineChars="800"/>
        <w:jc w:val="both"/>
        <w:textAlignment w:val="auto"/>
        <w:outlineLvl w:val="9"/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2851785</wp:posOffset>
                </wp:positionH>
                <wp:positionV relativeFrom="paragraph">
                  <wp:posOffset>257810</wp:posOffset>
                </wp:positionV>
                <wp:extent cx="635" cy="133350"/>
                <wp:effectExtent l="4445" t="0" r="13970" b="0"/>
                <wp:wrapNone/>
                <wp:docPr id="8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333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margin-left:224.55pt;margin-top:20.3pt;height:10.5pt;width:0.05pt;z-index:251667456;mso-width-relative:page;mso-height-relative:page;" filled="f" stroked="t" coordsize="21600,21600" o:gfxdata="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AZqxu1gAAAAkBAAAPAAAAAAAAAAEAIAAAACIAAABk&#10;cnMvZG93bnJldi54bWxQSwECFAAUAAAACACHTuJAIlK7bM8BAACPAwAADgAAAAAAAAABACAAAAAl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2899410</wp:posOffset>
                </wp:positionH>
                <wp:positionV relativeFrom="paragraph">
                  <wp:posOffset>257810</wp:posOffset>
                </wp:positionV>
                <wp:extent cx="635" cy="133350"/>
                <wp:effectExtent l="4445" t="0" r="13970" b="0"/>
                <wp:wrapNone/>
                <wp:docPr id="7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333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228.3pt;margin-top:20.3pt;height:10.5pt;width:0.05pt;z-index:251662336;mso-width-relative:page;mso-height-relative:page;" filled="f" stroked="t" coordsize="21600,21600" o:gfxdata="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diN2LWAAAACQEAAA8AAAAAAAAAAQAgAAAAIgAAAGRy&#10;cy9kb3ducmV2LnhtbFBLAQIUABQAAAAIAIdO4kAk9N6azgEAAI8DAAAOAAAAAAAAAAEAIAAAACU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结构式：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 xml:space="preserve">       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3360" w:firstLineChars="1200"/>
        <w:jc w:val="both"/>
        <w:textAlignment w:val="auto"/>
        <w:outlineLvl w:val="9"/>
        <w:rPr>
          <w:rFonts w:cs="Times New Roman"/>
          <w:sz w:val="28"/>
          <w:szCs w:val="28"/>
        </w:rPr>
      </w:pP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C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  <w:vertAlign w:val="subscript"/>
        </w:rPr>
        <w:t>2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H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  <w:vertAlign w:val="subscript"/>
        </w:rPr>
        <w:t>5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—O—C—O—C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vertAlign w:val="subscript"/>
          <w:lang w:val="en-US" w:eastAsia="zh-CN"/>
        </w:rPr>
        <w:t>2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H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vertAlign w:val="subscript"/>
          <w:lang w:val="en-US" w:eastAsia="zh-CN"/>
        </w:rPr>
        <w:t>5</w:t>
      </w:r>
    </w:p>
    <w:p>
      <w:pPr>
        <w:spacing w:line="20" w:lineRule="atLeast"/>
        <w:jc w:val="center"/>
        <w:rPr>
          <w:rFonts w:ascii="楷体" w:hAnsi="楷体" w:eastAsia="楷体" w:cs="Times New Roman"/>
          <w:b/>
          <w:bCs/>
          <w:sz w:val="28"/>
          <w:szCs w:val="28"/>
        </w:rPr>
      </w:pPr>
      <w:r>
        <w:rPr>
          <w:b/>
          <w:bCs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1909445</wp:posOffset>
                </wp:positionH>
                <wp:positionV relativeFrom="paragraph">
                  <wp:posOffset>386080</wp:posOffset>
                </wp:positionV>
                <wp:extent cx="1412875" cy="0"/>
                <wp:effectExtent l="0" t="0" r="0" b="0"/>
                <wp:wrapNone/>
                <wp:docPr id="2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2875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150.35pt;margin-top:30.4pt;height:0pt;width:111.25pt;z-index:251656192;mso-width-relative:page;mso-height-relative:page;" filled="f" stroked="t" coordsize="21600,21600" o:gfxdata="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ENLMFvWAAAACQEAAA8AAAAAAAAAAQAgAAAAIgAA&#10;AGRycy9kb3ducmV2LnhtbFBLAQIUABQAAAAIAIdO4kCrh2UH0QEAAJgDAAAOAAAAAAAAAAEAIAAA&#10;ACUBAABkcnMvZTJvRG9jLnhtbFBLBQYAAAAABgAGAFkBAABoBQAAAAA=&#10;">
                <v:fill on="f" focussize="0,0"/>
                <v:stroke weight="1.25pt"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" w:hAnsi="楷体" w:eastAsia="楷体" w:cs="楷体"/>
          <w:b/>
          <w:bCs/>
          <w:sz w:val="28"/>
          <w:szCs w:val="28"/>
        </w:rPr>
        <w:t>产品理化指标</w:t>
      </w:r>
      <w:r>
        <w:rPr>
          <w:rFonts w:ascii="楷体" w:hAnsi="楷体" w:eastAsia="楷体" w:cs="楷体"/>
          <w:b/>
          <w:bCs/>
          <w:sz w:val="28"/>
          <w:szCs w:val="28"/>
        </w:rPr>
        <w:t xml:space="preserve"> </w:t>
      </w:r>
    </w:p>
    <w:p>
      <w:pPr>
        <w:spacing w:line="400" w:lineRule="exact"/>
        <w:ind w:firstLine="2240" w:firstLineChars="800"/>
        <w:rPr>
          <w:rFonts w:ascii="楷体" w:hAnsi="楷体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外观：无色透明液体</w:t>
      </w:r>
    </w:p>
    <w:p>
      <w:pPr>
        <w:spacing w:line="400" w:lineRule="exact"/>
        <w:ind w:firstLine="2240" w:firstLineChars="800"/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沸点：</w:t>
      </w:r>
      <w:r>
        <w:rPr>
          <w:rFonts w:hint="eastAsia" w:ascii="Times New Roman" w:hAnsi="Times New Roman" w:eastAsia="楷体" w:cs="Times New Roman"/>
          <w:color w:val="333333"/>
          <w:sz w:val="28"/>
          <w:szCs w:val="28"/>
          <w:shd w:val="clear" w:color="auto" w:fill="FFFFFF"/>
          <w:lang w:val="en-US" w:eastAsia="zh-CN"/>
        </w:rPr>
        <w:t>126.8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℃</w:t>
      </w:r>
    </w:p>
    <w:p>
      <w:pPr>
        <w:spacing w:line="400" w:lineRule="exact"/>
        <w:ind w:firstLine="2240" w:firstLineChars="800"/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熔点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: -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43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℃</w:t>
      </w:r>
      <w:r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  <w:t xml:space="preserve"> </w:t>
      </w:r>
    </w:p>
    <w:p>
      <w:pPr>
        <w:spacing w:line="400" w:lineRule="exact"/>
        <w:ind w:firstLine="2240" w:firstLineChars="800"/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</w:rPr>
        <w:t>闪点</w:t>
      </w: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(闭杯法)</w:t>
      </w: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</w:rPr>
        <w:t>：</w:t>
      </w:r>
      <w:r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  <w:t>2</w:t>
      </w:r>
      <w:r>
        <w:rPr>
          <w:rFonts w:hint="eastAsia" w:ascii="Times New Roman" w:hAnsi="Times New Roman" w:eastAsia="楷体" w:cs="Times New Roman"/>
          <w:color w:val="333333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℃</w:t>
      </w:r>
    </w:p>
    <w:p>
      <w:pPr>
        <w:spacing w:line="400" w:lineRule="exact"/>
        <w:ind w:firstLine="2240" w:firstLineChars="800"/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</w:rPr>
        <w:t>密度</w:t>
      </w:r>
      <w:r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  <w:t>(2</w:t>
      </w:r>
      <w:r>
        <w:rPr>
          <w:rFonts w:hint="eastAsia" w:ascii="Times New Roman" w:hAnsi="Times New Roman" w:eastAsia="楷体" w:cs="Times New Roman"/>
          <w:color w:val="333333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</w:rPr>
        <w:t>℃</w:t>
      </w:r>
      <w:r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  <w:t>)g/cm</w:t>
      </w:r>
      <w:r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  <w:vertAlign w:val="superscript"/>
        </w:rPr>
        <w:t>3</w:t>
      </w:r>
      <w:r>
        <w:rPr>
          <w:rFonts w:hint="eastAsia" w:ascii="Times New Roman" w:hAnsi="Times New Roman" w:eastAsia="楷体" w:cs="楷体"/>
          <w:color w:val="333333"/>
          <w:sz w:val="28"/>
          <w:szCs w:val="28"/>
          <w:shd w:val="clear" w:color="auto" w:fill="FFFFFF"/>
        </w:rPr>
        <w:t>：</w:t>
      </w:r>
      <w:r>
        <w:rPr>
          <w:rFonts w:hint="eastAsia" w:ascii="Times New Roman" w:hAnsi="Times New Roman" w:eastAsia="楷体" w:cs="Times New Roman"/>
          <w:color w:val="333333"/>
          <w:sz w:val="28"/>
          <w:szCs w:val="28"/>
          <w:shd w:val="clear" w:color="auto" w:fill="FFFFFF"/>
          <w:lang w:val="en-US" w:eastAsia="zh-CN"/>
        </w:rPr>
        <w:t>0.97</w:t>
      </w:r>
      <w:r>
        <w:rPr>
          <w:rFonts w:ascii="Times New Roman" w:hAnsi="Times New Roman" w:eastAsia="楷体" w:cs="Times New Roman"/>
          <w:color w:val="333333"/>
          <w:sz w:val="28"/>
          <w:szCs w:val="28"/>
          <w:shd w:val="clear" w:color="auto" w:fill="FFFFFF"/>
        </w:rPr>
        <w:t>-</w:t>
      </w:r>
      <w:r>
        <w:rPr>
          <w:rFonts w:hint="eastAsia" w:ascii="Times New Roman" w:hAnsi="Times New Roman" w:eastAsia="楷体" w:cs="Times New Roman"/>
          <w:color w:val="333333"/>
          <w:sz w:val="28"/>
          <w:szCs w:val="28"/>
          <w:shd w:val="clear" w:color="auto" w:fill="FFFFFF"/>
          <w:lang w:val="en-US" w:eastAsia="zh-CN"/>
        </w:rPr>
        <w:t>0.98</w:t>
      </w:r>
    </w:p>
    <w:p>
      <w:pPr>
        <w:spacing w:line="20" w:lineRule="atLeast"/>
        <w:jc w:val="center"/>
        <w:rPr>
          <w:rFonts w:ascii="楷体" w:hAnsi="楷体" w:eastAsia="楷体" w:cs="Times New Roman"/>
          <w:sz w:val="28"/>
          <w:szCs w:val="28"/>
        </w:rPr>
      </w:pPr>
      <w:r>
        <w:rPr>
          <w:b/>
          <w:bCs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1928495</wp:posOffset>
                </wp:positionH>
                <wp:positionV relativeFrom="paragraph">
                  <wp:posOffset>382270</wp:posOffset>
                </wp:positionV>
                <wp:extent cx="1412875" cy="0"/>
                <wp:effectExtent l="0" t="0" r="0" b="0"/>
                <wp:wrapNone/>
                <wp:docPr id="3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2875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151.85pt;margin-top:30.1pt;height:0pt;width:111.25pt;z-index:251657216;mso-width-relative:page;mso-height-relative:page;" filled="f" stroked="t" coordsize="21600,21600" o:gfxdata="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I45vJ/WAAAACQEAAA8AAAAAAAAAAQAgAAAAIgAA&#10;AGRycy9kb3ducmV2LnhtbFBLAQIUABQAAAAIAIdO4kBQDruG0QEAAJgDAAAOAAAAAAAAAAEAIAAA&#10;ACUBAABkcnMvZTJvRG9jLnhtbFBLBQYAAAAABgAGAFkBAABoBQAAAAA=&#10;">
                <v:fill on="f" focussize="0,0"/>
                <v:stroke weight="1.25pt"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" w:hAnsi="楷体" w:eastAsia="楷体" w:cs="楷体"/>
          <w:b/>
          <w:bCs/>
          <w:sz w:val="28"/>
          <w:szCs w:val="28"/>
        </w:rPr>
        <w:t>产品质量指标</w:t>
      </w:r>
      <w:r>
        <w:rPr>
          <w:rFonts w:ascii="楷体" w:hAnsi="楷体" w:eastAsia="楷体" w:cs="楷体"/>
          <w:b/>
          <w:bCs/>
          <w:sz w:val="28"/>
          <w:szCs w:val="28"/>
        </w:rPr>
        <w:t xml:space="preserve"> </w:t>
      </w:r>
      <w:r>
        <w:rPr>
          <w:rFonts w:ascii="楷体" w:hAnsi="楷体" w:eastAsia="楷体" w:cs="楷体"/>
          <w:sz w:val="28"/>
          <w:szCs w:val="28"/>
        </w:rPr>
        <w:t xml:space="preserve"> </w:t>
      </w:r>
    </w:p>
    <w:p>
      <w:pPr>
        <w:spacing w:line="400" w:lineRule="exact"/>
        <w:ind w:firstLine="2240" w:firstLineChars="800"/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总酯含量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(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G.C.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)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wt%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：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≥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99.99</w:t>
      </w:r>
    </w:p>
    <w:p>
      <w:pPr>
        <w:spacing w:line="400" w:lineRule="exact"/>
        <w:ind w:firstLine="2240" w:firstLineChars="800"/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碳酸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二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乙酯含量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(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G.C.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)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wt%：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≥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99.9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5</w:t>
      </w:r>
    </w:p>
    <w:p>
      <w:pPr>
        <w:spacing w:line="400" w:lineRule="exact"/>
        <w:ind w:firstLine="2240" w:firstLineChars="800"/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水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分</w:t>
      </w:r>
      <w:bookmarkStart w:id="0" w:name="_GoBack"/>
      <w:bookmarkEnd w:id="0"/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（卡尔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.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费休法）：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≤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20ppm</w:t>
      </w:r>
    </w:p>
    <w:p>
      <w:pPr>
        <w:spacing w:line="400" w:lineRule="exact"/>
        <w:ind w:firstLine="2240" w:firstLineChars="800"/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甲、乙醇含量：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 xml:space="preserve">          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≤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0ppm</w:t>
      </w:r>
    </w:p>
    <w:p>
      <w:pPr>
        <w:spacing w:line="20" w:lineRule="atLeast"/>
        <w:jc w:val="center"/>
        <w:rPr>
          <w:rFonts w:ascii="楷体" w:hAnsi="楷体" w:eastAsia="楷体" w:cs="Times New Roman"/>
          <w:b/>
          <w:bCs/>
          <w:sz w:val="28"/>
          <w:szCs w:val="28"/>
          <w:u w:val="single"/>
        </w:rPr>
      </w:pPr>
      <w:r>
        <w:rPr>
          <w:b/>
          <w:bCs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1928495</wp:posOffset>
                </wp:positionH>
                <wp:positionV relativeFrom="paragraph">
                  <wp:posOffset>378460</wp:posOffset>
                </wp:positionV>
                <wp:extent cx="1412875" cy="0"/>
                <wp:effectExtent l="0" t="0" r="0" b="0"/>
                <wp:wrapNone/>
                <wp:docPr id="4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2875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51.85pt;margin-top:29.8pt;height:0pt;width:111.25pt;z-index:251658240;mso-width-relative:page;mso-height-relative:page;" filled="f" stroked="t" coordsize="21600,21600" o:gfxdata="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Oq5mNzXAAAACQEAAA8AAAAAAAAAAQAgAAAAIgAA&#10;AGRycy9kb3ducmV2LnhtbFBLAQIUABQAAAAIAIdO4kA0lBV10AEAAJgDAAAOAAAAAAAAAAEAIAAA&#10;ACYBAABkcnMvZTJvRG9jLnhtbFBLBQYAAAAABgAGAFkBAABoBQAAAAA=&#10;">
                <v:fill on="f" focussize="0,0"/>
                <v:stroke weight="1.25pt"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" w:hAnsi="楷体" w:eastAsia="楷体" w:cs="楷体"/>
          <w:b/>
          <w:bCs/>
          <w:sz w:val="28"/>
          <w:szCs w:val="28"/>
        </w:rPr>
        <w:t>产品应用特性</w:t>
      </w:r>
    </w:p>
    <w:p>
      <w:pPr>
        <w:spacing w:line="400" w:lineRule="exact"/>
        <w:rPr>
          <w:rFonts w:ascii="楷体" w:hAnsi="楷体" w:eastAsia="楷体" w:cs="Times New Roman"/>
          <w:color w:val="333333"/>
          <w:sz w:val="28"/>
          <w:szCs w:val="28"/>
          <w:shd w:val="clear" w:color="auto" w:fill="FFFFFF"/>
        </w:rPr>
      </w:pP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 xml:space="preserve">                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color="auto" w:fill="FFFFFF"/>
        </w:rPr>
        <w:t>主要应用为锂电池电解液配制</w:t>
      </w:r>
      <w:r>
        <w:rPr>
          <w:rFonts w:ascii="楷体" w:hAnsi="楷体" w:eastAsia="楷体" w:cs="楷体"/>
          <w:color w:val="333333"/>
          <w:sz w:val="28"/>
          <w:szCs w:val="28"/>
          <w:shd w:val="clear" w:color="auto" w:fill="FFFFFF"/>
        </w:rPr>
        <w:t>.</w:t>
      </w:r>
    </w:p>
    <w:p>
      <w:pPr>
        <w:spacing w:line="20" w:lineRule="atLeast"/>
        <w:rPr>
          <w:rFonts w:ascii="Times New Roman" w:hAnsi="Times New Roman" w:eastAsia="楷体" w:cs="Times New Roman"/>
          <w:color w:val="333333"/>
          <w:sz w:val="24"/>
          <w:szCs w:val="24"/>
          <w:shd w:val="clear" w:color="auto" w:fill="FFFFFF"/>
        </w:rPr>
      </w:pPr>
    </w:p>
    <w:p>
      <w:pPr>
        <w:spacing w:line="20" w:lineRule="atLeast"/>
        <w:rPr>
          <w:rFonts w:ascii="Times New Roman" w:hAnsi="Times New Roman" w:eastAsia="楷体" w:cs="Times New Roman"/>
          <w:color w:val="333333"/>
          <w:sz w:val="24"/>
          <w:szCs w:val="24"/>
          <w:shd w:val="clear" w:color="auto" w:fill="FFFFFF"/>
        </w:rPr>
      </w:pPr>
    </w:p>
    <w:p>
      <w:pPr>
        <w:spacing w:line="20" w:lineRule="atLeast"/>
        <w:rPr>
          <w:rFonts w:ascii="Times New Roman" w:hAnsi="Times New Roman" w:eastAsia="楷体" w:cs="Times New Roman"/>
          <w:color w:val="333333"/>
          <w:sz w:val="24"/>
          <w:szCs w:val="24"/>
          <w:shd w:val="clear" w:color="auto" w:fill="FFFFFF"/>
        </w:rPr>
      </w:pPr>
    </w:p>
    <w:p>
      <w:pPr>
        <w:spacing w:line="20" w:lineRule="atLeast"/>
        <w:jc w:val="left"/>
        <w:rPr>
          <w:rFonts w:ascii="楷体" w:hAnsi="楷体" w:eastAsia="楷体" w:cs="Times New Roman"/>
          <w:color w:val="333333"/>
          <w:sz w:val="24"/>
          <w:szCs w:val="24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64135</wp:posOffset>
                </wp:positionV>
                <wp:extent cx="5305425" cy="8255"/>
                <wp:effectExtent l="0" t="0" r="0" b="0"/>
                <wp:wrapNone/>
                <wp:docPr id="1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05425" cy="825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flip:y;margin-left:-1.9pt;margin-top:5.05pt;height:0.65pt;width:417.75pt;z-index:251655168;mso-width-relative:page;mso-height-relative:page;" filled="f" stroked="t" coordsize="21600,21600" o:gfxdata="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KxwsovWAAAACAEAAA8AAAAA&#10;AAAAAQAgAAAAIgAAAGRycy9kb3ducmV2LnhtbFBLAQIUABQAAAAIAIdO4kB6CrAA3QEAAKUDAAAO&#10;AAAAAAAAAAEAIAAAACUBAABkcnMvZTJvRG9jLnhtbFBLBQYAAAAABgAGAFkBAAB0BQAAAAA=&#10;">
                <v:fill on="f" focussize="0,0"/>
                <v:stroke weight="1.5pt" color="#000000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line="20" w:lineRule="atLeast"/>
        <w:jc w:val="left"/>
        <w:rPr>
          <w:rFonts w:ascii="楷体" w:hAnsi="楷体" w:eastAsia="楷体" w:cs="Times New Roman"/>
          <w:color w:val="333333"/>
          <w:shd w:val="clear" w:color="auto" w:fill="FFFFFF"/>
        </w:rPr>
      </w:pPr>
      <w:r>
        <w:rPr>
          <w:rFonts w:ascii="楷体" w:hAnsi="楷体" w:eastAsia="楷体" w:cs="楷体"/>
          <w:color w:val="333333"/>
          <w:shd w:val="clear" w:color="auto" w:fill="FFFFFF"/>
        </w:rPr>
        <w:t xml:space="preserve">DOCH CHEMICAL CO.,LTD                            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辽阳东昌化工股份有限公司</w:t>
      </w:r>
    </w:p>
    <w:p>
      <w:pPr>
        <w:spacing w:line="20" w:lineRule="atLeast"/>
        <w:rPr>
          <w:rFonts w:ascii="楷体" w:hAnsi="楷体" w:eastAsia="楷体" w:cs="Times New Roman"/>
          <w:color w:val="333333"/>
          <w:shd w:val="clear" w:color="auto" w:fill="FFFFFF"/>
        </w:rPr>
      </w:pPr>
      <w:r>
        <w:rPr>
          <w:rFonts w:ascii="楷体" w:hAnsi="楷体" w:eastAsia="楷体" w:cs="楷体"/>
          <w:color w:val="333333"/>
          <w:shd w:val="clear" w:color="auto" w:fill="FFFFFF"/>
        </w:rPr>
        <w:t xml:space="preserve">Add:Economic And Technological                   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地址</w:t>
      </w:r>
      <w:r>
        <w:rPr>
          <w:rFonts w:ascii="楷体" w:hAnsi="楷体" w:eastAsia="楷体" w:cs="楷体"/>
          <w:color w:val="333333"/>
          <w:shd w:val="clear" w:color="auto" w:fill="FFFFFF"/>
        </w:rPr>
        <w:t>: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辽宁灯塔市经济技术开发区</w:t>
      </w:r>
      <w:r>
        <w:rPr>
          <w:rFonts w:ascii="楷体" w:hAnsi="楷体" w:eastAsia="楷体" w:cs="楷体"/>
          <w:color w:val="333333"/>
          <w:shd w:val="clear" w:color="auto" w:fill="FFFFFF"/>
        </w:rPr>
        <w:t xml:space="preserve"> </w:t>
      </w:r>
      <w:r>
        <w:rPr>
          <w:rFonts w:ascii="楷体" w:hAnsi="楷体" w:eastAsia="楷体" w:cs="楷体"/>
          <w:b/>
          <w:bCs/>
        </w:rPr>
        <w:t xml:space="preserve"> </w:t>
      </w:r>
    </w:p>
    <w:p>
      <w:pPr>
        <w:spacing w:line="20" w:lineRule="atLeast"/>
        <w:ind w:firstLine="420" w:firstLineChars="200"/>
        <w:rPr>
          <w:rFonts w:ascii="楷体" w:hAnsi="楷体" w:eastAsia="楷体" w:cs="楷体"/>
          <w:color w:val="333333"/>
          <w:shd w:val="clear" w:color="auto" w:fill="FFFFFF"/>
        </w:rPr>
      </w:pPr>
      <w:r>
        <w:rPr>
          <w:rFonts w:ascii="楷体" w:hAnsi="楷体" w:eastAsia="楷体" w:cs="楷体"/>
          <w:color w:val="333333"/>
          <w:shd w:val="clear" w:color="auto" w:fill="FFFFFF"/>
        </w:rPr>
        <w:t xml:space="preserve">Development Zone ,Tower                      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电话</w:t>
      </w:r>
      <w:r>
        <w:rPr>
          <w:rFonts w:ascii="楷体" w:hAnsi="楷体" w:eastAsia="楷体" w:cs="楷体"/>
          <w:color w:val="333333"/>
          <w:shd w:val="clear" w:color="auto" w:fill="FFFFFF"/>
        </w:rPr>
        <w:t xml:space="preserve">: +86-0419-3512999 </w:t>
      </w:r>
    </w:p>
    <w:p>
      <w:pPr>
        <w:spacing w:line="20" w:lineRule="atLeast"/>
        <w:ind w:firstLine="420" w:firstLineChars="200"/>
        <w:rPr>
          <w:rFonts w:ascii="楷体" w:hAnsi="楷体" w:eastAsia="楷体" w:cs="楷体"/>
          <w:color w:val="333333"/>
          <w:shd w:val="clear" w:color="auto" w:fill="FFFFFF"/>
        </w:rPr>
      </w:pPr>
      <w:r>
        <w:rPr>
          <w:rFonts w:ascii="楷体" w:hAnsi="楷体" w:eastAsia="楷体" w:cs="楷体"/>
          <w:color w:val="333333"/>
          <w:shd w:val="clear" w:color="auto" w:fill="FFFFFF"/>
        </w:rPr>
        <w:t xml:space="preserve">City ,Liaoning Province                      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传真</w:t>
      </w:r>
      <w:r>
        <w:rPr>
          <w:rFonts w:ascii="楷体" w:hAnsi="楷体" w:eastAsia="楷体" w:cs="楷体"/>
          <w:color w:val="333333"/>
          <w:shd w:val="clear" w:color="auto" w:fill="FFFFFF"/>
        </w:rPr>
        <w:t>: +86-0419-3512317</w:t>
      </w:r>
    </w:p>
    <w:p>
      <w:pPr>
        <w:spacing w:line="20" w:lineRule="atLeast"/>
        <w:rPr>
          <w:rFonts w:ascii="楷体" w:hAnsi="楷体" w:eastAsia="楷体" w:cs="Times New Roman"/>
          <w:color w:val="333333"/>
          <w:shd w:val="clear" w:color="auto" w:fill="FFFFFF"/>
        </w:rPr>
      </w:pPr>
      <w:r>
        <w:rPr>
          <w:rFonts w:ascii="楷体" w:hAnsi="楷体" w:eastAsia="楷体" w:cs="楷体"/>
          <w:color w:val="333333"/>
          <w:shd w:val="clear" w:color="auto" w:fill="FFFFFF"/>
        </w:rPr>
        <w:t xml:space="preserve">Tel: +86-0419-3512999                            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邮箱</w:t>
      </w:r>
      <w:r>
        <w:rPr>
          <w:rFonts w:ascii="楷体" w:hAnsi="楷体" w:eastAsia="楷体" w:cs="楷体"/>
          <w:color w:val="333333"/>
          <w:shd w:val="clear" w:color="auto" w:fill="FFFFFF"/>
        </w:rPr>
        <w:t xml:space="preserve">: </w:t>
      </w:r>
      <w:r>
        <w:fldChar w:fldCharType="begin"/>
      </w:r>
      <w:r>
        <w:instrText xml:space="preserve"> HYPERLINK "mailto:doch@doch-chem.com" </w:instrText>
      </w:r>
      <w:r>
        <w:fldChar w:fldCharType="separate"/>
      </w:r>
      <w:r>
        <w:rPr>
          <w:rFonts w:ascii="楷体" w:hAnsi="楷体" w:eastAsia="楷体" w:cs="楷体"/>
          <w:color w:val="333333"/>
          <w:shd w:val="clear" w:color="auto" w:fill="FFFFFF"/>
        </w:rPr>
        <w:t>doch@doch-chem.com</w:t>
      </w:r>
      <w:r>
        <w:rPr>
          <w:rFonts w:ascii="楷体" w:hAnsi="楷体" w:eastAsia="楷体" w:cs="楷体"/>
          <w:color w:val="333333"/>
          <w:shd w:val="clear" w:color="auto" w:fill="FFFFFF"/>
        </w:rPr>
        <w:fldChar w:fldCharType="end"/>
      </w:r>
    </w:p>
    <w:p>
      <w:pPr>
        <w:spacing w:line="20" w:lineRule="atLeast"/>
        <w:rPr>
          <w:rFonts w:ascii="楷体" w:hAnsi="楷体" w:eastAsia="楷体" w:cs="Times New Roman"/>
          <w:color w:val="333333"/>
          <w:shd w:val="clear" w:color="auto" w:fill="FFFFFF"/>
        </w:rPr>
      </w:pPr>
      <w:r>
        <w:rPr>
          <w:rFonts w:ascii="楷体" w:hAnsi="楷体" w:eastAsia="楷体" w:cs="楷体"/>
          <w:color w:val="333333"/>
          <w:shd w:val="clear" w:color="auto" w:fill="FFFFFF"/>
        </w:rPr>
        <w:t xml:space="preserve">Fax: +86-0419-3512317                            </w:t>
      </w:r>
      <w:r>
        <w:rPr>
          <w:rFonts w:hint="eastAsia" w:ascii="楷体" w:hAnsi="楷体" w:eastAsia="楷体" w:cs="楷体"/>
          <w:color w:val="333333"/>
          <w:shd w:val="clear" w:color="auto" w:fill="FFFFFF"/>
        </w:rPr>
        <w:t>网址：</w:t>
      </w:r>
      <w:r>
        <w:rPr>
          <w:rFonts w:ascii="楷体" w:hAnsi="楷体" w:eastAsia="楷体" w:cs="楷体"/>
          <w:color w:val="333333"/>
          <w:shd w:val="clear" w:color="auto" w:fill="FFFFFF"/>
        </w:rPr>
        <w:t xml:space="preserve">www.Doch-chem.com     </w:t>
      </w:r>
      <w:r>
        <w:rPr>
          <w:rFonts w:ascii="楷体" w:hAnsi="楷体" w:eastAsia="楷体" w:cs="楷体"/>
          <w:color w:val="333333"/>
          <w:sz w:val="18"/>
          <w:szCs w:val="18"/>
          <w:shd w:val="clear" w:color="auto" w:fill="FFFFFF"/>
        </w:rPr>
        <w:t xml:space="preserve">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GungsuhChe">
    <w:altName w:val="Malgun Gothic"/>
    <w:panose1 w:val="02030609000101010101"/>
    <w:charset w:val="81"/>
    <w:family w:val="moder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icomoon"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itka Small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20" w:firstLineChars="100"/>
      <w:rPr>
        <w:rFonts w:ascii="楷体" w:hAnsi="楷体" w:eastAsia="楷体" w:cs="Times New Roman"/>
      </w:rPr>
    </w:pPr>
    <w:r>
      <w:rPr>
        <w:color w:val="000000"/>
        <w:sz w:val="72"/>
        <w:szCs w:val="72"/>
      </w:rPr>
      <w:t xml:space="preserve">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084B38"/>
    <w:rsid w:val="000F4DB8"/>
    <w:rsid w:val="00165A16"/>
    <w:rsid w:val="001D7676"/>
    <w:rsid w:val="00263620"/>
    <w:rsid w:val="00364C25"/>
    <w:rsid w:val="00692FC8"/>
    <w:rsid w:val="02681DAD"/>
    <w:rsid w:val="034C0072"/>
    <w:rsid w:val="04611584"/>
    <w:rsid w:val="04F236E0"/>
    <w:rsid w:val="07B9031B"/>
    <w:rsid w:val="07EA5748"/>
    <w:rsid w:val="09F932B6"/>
    <w:rsid w:val="0D422131"/>
    <w:rsid w:val="0DB87AD1"/>
    <w:rsid w:val="0E773D43"/>
    <w:rsid w:val="16644889"/>
    <w:rsid w:val="182E0272"/>
    <w:rsid w:val="18A64034"/>
    <w:rsid w:val="19B41372"/>
    <w:rsid w:val="1B872A58"/>
    <w:rsid w:val="2051023E"/>
    <w:rsid w:val="21540A74"/>
    <w:rsid w:val="22A601A0"/>
    <w:rsid w:val="22E27BC1"/>
    <w:rsid w:val="23074593"/>
    <w:rsid w:val="230E04A4"/>
    <w:rsid w:val="29CE111E"/>
    <w:rsid w:val="2A0E2139"/>
    <w:rsid w:val="2B2C5C78"/>
    <w:rsid w:val="2F805B22"/>
    <w:rsid w:val="3118459C"/>
    <w:rsid w:val="377942C7"/>
    <w:rsid w:val="37DA2F62"/>
    <w:rsid w:val="3B961B89"/>
    <w:rsid w:val="3DB7722B"/>
    <w:rsid w:val="3F096D2E"/>
    <w:rsid w:val="40D102BA"/>
    <w:rsid w:val="41A77B65"/>
    <w:rsid w:val="427E1DC7"/>
    <w:rsid w:val="43084B38"/>
    <w:rsid w:val="464A0DD5"/>
    <w:rsid w:val="474A6DB6"/>
    <w:rsid w:val="487E40EF"/>
    <w:rsid w:val="49B52C28"/>
    <w:rsid w:val="4E17005B"/>
    <w:rsid w:val="4E855B78"/>
    <w:rsid w:val="530A7DFF"/>
    <w:rsid w:val="538A6684"/>
    <w:rsid w:val="566478A0"/>
    <w:rsid w:val="580663AB"/>
    <w:rsid w:val="58C37701"/>
    <w:rsid w:val="59F117A9"/>
    <w:rsid w:val="5AD62DB0"/>
    <w:rsid w:val="5BC433D0"/>
    <w:rsid w:val="5FF07FE4"/>
    <w:rsid w:val="63300BE7"/>
    <w:rsid w:val="64183CE7"/>
    <w:rsid w:val="64C93E05"/>
    <w:rsid w:val="69EB750B"/>
    <w:rsid w:val="6C4C1B1D"/>
    <w:rsid w:val="6D1A59C4"/>
    <w:rsid w:val="6D5D610D"/>
    <w:rsid w:val="72306835"/>
    <w:rsid w:val="755809EE"/>
    <w:rsid w:val="77372736"/>
    <w:rsid w:val="790E0789"/>
    <w:rsid w:val="79ED0535"/>
    <w:rsid w:val="79F407FF"/>
    <w:rsid w:val="7B254B56"/>
    <w:rsid w:val="7C3C0668"/>
    <w:rsid w:val="7C9A3033"/>
    <w:rsid w:val="7D1638FB"/>
    <w:rsid w:val="7D5209E1"/>
    <w:rsid w:val="7F084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5">
    <w:name w:val="Hyperlink"/>
    <w:basedOn w:val="4"/>
    <w:qFormat/>
    <w:uiPriority w:val="99"/>
    <w:rPr>
      <w:color w:val="0000FF"/>
      <w:u w:val="single"/>
    </w:rPr>
  </w:style>
  <w:style w:type="character" w:customStyle="1" w:styleId="7">
    <w:name w:val="Footer Char"/>
    <w:basedOn w:val="4"/>
    <w:link w:val="2"/>
    <w:semiHidden/>
    <w:qFormat/>
    <w:uiPriority w:val="99"/>
    <w:rPr>
      <w:rFonts w:cs="Calibri"/>
      <w:sz w:val="18"/>
      <w:szCs w:val="18"/>
    </w:rPr>
  </w:style>
  <w:style w:type="character" w:customStyle="1" w:styleId="8">
    <w:name w:val="Header Char"/>
    <w:basedOn w:val="4"/>
    <w:link w:val="3"/>
    <w:semiHidden/>
    <w:qFormat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铭远电脑</Company>
  <Pages>1</Pages>
  <Words>111</Words>
  <Characters>634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2017-10-19T06:23:00Z</dcterms:created>
  <dc:creator>Administrator</dc:creator>
  <cp:lastModifiedBy>Administrator</cp:lastModifiedBy>
  <cp:lastPrinted>2017-10-19T02:17:00Z</cp:lastPrinted>
  <dcterms:modified xsi:type="dcterms:W3CDTF">2017-10-20T09:22:11Z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